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B3E6A" w:rsidRPr="001B3E6A" w:rsidRDefault="001B3E6A" w:rsidP="001B3E6A">
      <w:pPr>
        <w:rPr>
          <w:rFonts w:ascii="Verdana" w:hAnsi="Verdana" w:cs="Arial"/>
          <w:color w:val="2D0A90"/>
          <w:spacing w:val="6"/>
        </w:rPr>
      </w:pPr>
      <w:r w:rsidRPr="001B3E6A">
        <w:rPr>
          <w:rFonts w:ascii="Verdana" w:hAnsi="Verdana" w:cs="Arial"/>
          <w:color w:val="2D0A90"/>
          <w:spacing w:val="6"/>
        </w:rPr>
        <w:t>CORRIERE MERCANTILE                      20 AGOSTO 2006</w:t>
      </w:r>
    </w:p>
    <w:p w:rsidR="001B3E6A" w:rsidRPr="001B3E6A" w:rsidRDefault="001B3E6A" w:rsidP="001B3E6A">
      <w:pPr>
        <w:rPr>
          <w:rFonts w:ascii="Verdana" w:hAnsi="Verdana" w:cs="Arial"/>
          <w:color w:val="2D0A90"/>
          <w:spacing w:val="6"/>
        </w:rPr>
      </w:pPr>
    </w:p>
    <w:p w:rsidR="001B3E6A" w:rsidRPr="001B3E6A" w:rsidRDefault="001B3E6A" w:rsidP="001B3E6A">
      <w:pPr>
        <w:rPr>
          <w:rFonts w:ascii="Verdana" w:hAnsi="Verdana" w:cs="Arial"/>
          <w:color w:val="2D0A90"/>
          <w:spacing w:val="6"/>
        </w:rPr>
      </w:pPr>
    </w:p>
    <w:p w:rsidR="001B3E6A" w:rsidRPr="001B3E6A" w:rsidRDefault="001B3E6A" w:rsidP="001B3E6A">
      <w:pPr>
        <w:pStyle w:val="Titolo1"/>
        <w:rPr>
          <w:color w:val="2D0A90"/>
        </w:rPr>
      </w:pPr>
    </w:p>
    <w:p w:rsidR="001B3E6A" w:rsidRPr="001B3E6A" w:rsidRDefault="001B3E6A" w:rsidP="001B3E6A">
      <w:pPr>
        <w:pStyle w:val="Titolo1"/>
        <w:rPr>
          <w:color w:val="2D0A90"/>
        </w:rPr>
      </w:pPr>
      <w:r w:rsidRPr="001B3E6A">
        <w:rPr>
          <w:color w:val="2D0A90"/>
        </w:rPr>
        <w:t>BILANCIO</w:t>
      </w:r>
    </w:p>
    <w:p w:rsidR="001B3E6A" w:rsidRPr="001B3E6A" w:rsidRDefault="001B3E6A" w:rsidP="001B3E6A">
      <w:pPr>
        <w:rPr>
          <w:rFonts w:ascii="Verdana" w:hAnsi="Verdana" w:cs="Arial"/>
          <w:bCs/>
          <w:color w:val="2D0A90"/>
          <w:spacing w:val="6"/>
          <w:sz w:val="22"/>
        </w:rPr>
      </w:pPr>
    </w:p>
    <w:p w:rsidR="001B3E6A" w:rsidRPr="001B3E6A" w:rsidRDefault="001B3E6A" w:rsidP="001B3E6A">
      <w:pPr>
        <w:rPr>
          <w:rFonts w:ascii="Verdana" w:hAnsi="Verdana"/>
          <w:bCs/>
          <w:color w:val="2D0A90"/>
          <w:spacing w:val="6"/>
          <w:sz w:val="72"/>
        </w:rPr>
      </w:pPr>
      <w:r w:rsidRPr="001B3E6A">
        <w:rPr>
          <w:rFonts w:ascii="Verdana" w:hAnsi="Verdana"/>
          <w:bCs/>
          <w:color w:val="2D0A90"/>
          <w:spacing w:val="6"/>
          <w:sz w:val="72"/>
        </w:rPr>
        <w:t xml:space="preserve">“Che estate alla </w:t>
      </w:r>
      <w:proofErr w:type="spellStart"/>
      <w:r w:rsidRPr="001B3E6A">
        <w:rPr>
          <w:rFonts w:ascii="Verdana" w:hAnsi="Verdana"/>
          <w:bCs/>
          <w:color w:val="2D0A90"/>
          <w:spacing w:val="6"/>
          <w:sz w:val="72"/>
        </w:rPr>
        <w:t>Pianacci</w:t>
      </w:r>
      <w:proofErr w:type="spellEnd"/>
      <w:r w:rsidRPr="001B3E6A">
        <w:rPr>
          <w:rFonts w:ascii="Verdana" w:hAnsi="Verdana"/>
          <w:bCs/>
          <w:color w:val="2D0A90"/>
          <w:spacing w:val="6"/>
          <w:sz w:val="72"/>
        </w:rPr>
        <w:t xml:space="preserve">” : </w:t>
      </w:r>
    </w:p>
    <w:p w:rsidR="001B3E6A" w:rsidRPr="001B3E6A" w:rsidRDefault="001B3E6A" w:rsidP="001B3E6A">
      <w:pPr>
        <w:rPr>
          <w:rFonts w:ascii="Verdana" w:hAnsi="Verdana"/>
          <w:bCs/>
          <w:color w:val="2D0A90"/>
          <w:spacing w:val="6"/>
          <w:sz w:val="72"/>
        </w:rPr>
      </w:pPr>
      <w:r w:rsidRPr="001B3E6A">
        <w:rPr>
          <w:rFonts w:ascii="Verdana" w:hAnsi="Verdana"/>
          <w:bCs/>
          <w:color w:val="2D0A90"/>
          <w:spacing w:val="6"/>
          <w:sz w:val="72"/>
        </w:rPr>
        <w:t xml:space="preserve">novemila spettatori al </w:t>
      </w:r>
      <w:proofErr w:type="spellStart"/>
      <w:r w:rsidRPr="001B3E6A">
        <w:rPr>
          <w:rFonts w:ascii="Verdana" w:hAnsi="Verdana"/>
          <w:bCs/>
          <w:color w:val="2D0A90"/>
          <w:spacing w:val="6"/>
          <w:sz w:val="72"/>
        </w:rPr>
        <w:t>Cep</w:t>
      </w:r>
      <w:proofErr w:type="spellEnd"/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1B3E6A" w:rsidRDefault="001B3E6A" w:rsidP="001B3E6A">
      <w:pPr>
        <w:ind w:firstLine="900"/>
        <w:rPr>
          <w:rFonts w:ascii="Verdana" w:hAnsi="Verdana"/>
          <w:color w:val="2D0A90"/>
          <w:spacing w:val="-2"/>
          <w:sz w:val="22"/>
        </w:rPr>
      </w:pPr>
      <w:r w:rsidRPr="001B3E6A">
        <w:rPr>
          <w:rFonts w:ascii="Verdana" w:hAnsi="Verdana"/>
          <w:color w:val="2D0A90"/>
          <w:spacing w:val="6"/>
          <w:sz w:val="22"/>
        </w:rPr>
        <w:t xml:space="preserve">Ben </w:t>
      </w:r>
      <w:r w:rsidRPr="001B3E6A">
        <w:rPr>
          <w:rFonts w:ascii="Verdana" w:hAnsi="Verdana"/>
          <w:color w:val="2D0A90"/>
          <w:sz w:val="22"/>
        </w:rPr>
        <w:t xml:space="preserve">novemila spettatori hanno partecipato alla rassegna "Che </w:t>
      </w:r>
      <w:r w:rsidRPr="001B3E6A">
        <w:rPr>
          <w:rFonts w:ascii="Verdana" w:hAnsi="Verdana"/>
          <w:color w:val="2D0A90"/>
          <w:spacing w:val="6"/>
          <w:sz w:val="22"/>
        </w:rPr>
        <w:t xml:space="preserve">estate </w:t>
      </w:r>
      <w:r w:rsidRPr="001B3E6A">
        <w:rPr>
          <w:rFonts w:ascii="Verdana" w:hAnsi="Verdana"/>
          <w:color w:val="2D0A90"/>
          <w:sz w:val="22"/>
        </w:rPr>
        <w:t xml:space="preserve">alla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Pianacci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!", </w:t>
      </w:r>
      <w:r w:rsidRPr="001B3E6A">
        <w:rPr>
          <w:rFonts w:ascii="Verdana" w:hAnsi="Verdana"/>
          <w:color w:val="2D0A90"/>
          <w:sz w:val="22"/>
        </w:rPr>
        <w:t>organizzata nel quar</w:t>
      </w:r>
      <w:r w:rsidRPr="001B3E6A">
        <w:rPr>
          <w:rFonts w:ascii="Verdana" w:hAnsi="Verdana"/>
          <w:color w:val="2D0A90"/>
          <w:sz w:val="22"/>
        </w:rPr>
        <w:softHyphen/>
        <w:t xml:space="preserve">tiere periferico </w:t>
      </w:r>
      <w:r w:rsidRPr="001B3E6A">
        <w:rPr>
          <w:rFonts w:ascii="Verdana" w:hAnsi="Verdana"/>
          <w:color w:val="2D0A90"/>
          <w:spacing w:val="6"/>
          <w:sz w:val="22"/>
        </w:rPr>
        <w:t xml:space="preserve">del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Cep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, </w:t>
      </w:r>
      <w:r w:rsidRPr="001B3E6A">
        <w:rPr>
          <w:rFonts w:ascii="Verdana" w:hAnsi="Verdana"/>
          <w:color w:val="2D0A90"/>
          <w:sz w:val="22"/>
        </w:rPr>
        <w:t>pro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2"/>
          <w:sz w:val="22"/>
        </w:rPr>
        <w:t>prio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4"/>
          <w:sz w:val="22"/>
        </w:rPr>
        <w:t xml:space="preserve">con l'intenzione di </w:t>
      </w:r>
      <w:r w:rsidRPr="001B3E6A">
        <w:rPr>
          <w:rFonts w:ascii="Verdana" w:hAnsi="Verdana"/>
          <w:color w:val="2D0A90"/>
          <w:spacing w:val="-2"/>
          <w:sz w:val="22"/>
        </w:rPr>
        <w:t>por</w:t>
      </w:r>
      <w:r w:rsidRPr="001B3E6A">
        <w:rPr>
          <w:rFonts w:ascii="Verdana" w:hAnsi="Verdana"/>
          <w:color w:val="2D0A90"/>
          <w:spacing w:val="6"/>
          <w:sz w:val="22"/>
        </w:rPr>
        <w:t xml:space="preserve">tare divertimento e </w:t>
      </w:r>
      <w:r w:rsidRPr="001B3E6A">
        <w:rPr>
          <w:rFonts w:ascii="Verdana" w:hAnsi="Verdana"/>
          <w:color w:val="2D0A90"/>
          <w:sz w:val="22"/>
        </w:rPr>
        <w:t xml:space="preserve">cultura in una </w:t>
      </w:r>
      <w:r w:rsidRPr="001B3E6A">
        <w:rPr>
          <w:rFonts w:ascii="Verdana" w:hAnsi="Verdana"/>
          <w:color w:val="2D0A90"/>
          <w:spacing w:val="6"/>
          <w:sz w:val="22"/>
        </w:rPr>
        <w:t xml:space="preserve">zona </w:t>
      </w:r>
      <w:r w:rsidRPr="001B3E6A">
        <w:rPr>
          <w:rFonts w:ascii="Verdana" w:hAnsi="Verdana"/>
          <w:color w:val="2D0A90"/>
          <w:sz w:val="22"/>
        </w:rPr>
        <w:t>della città dimenti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2"/>
          <w:sz w:val="22"/>
        </w:rPr>
        <w:t xml:space="preserve">cata. 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-2"/>
          <w:sz w:val="22"/>
        </w:rPr>
      </w:pPr>
    </w:p>
    <w:p w:rsidR="001B3E6A" w:rsidRDefault="001B3E6A" w:rsidP="001B3E6A">
      <w:pPr>
        <w:ind w:firstLine="900"/>
        <w:rPr>
          <w:rFonts w:ascii="Verdana" w:hAnsi="Verdana"/>
          <w:color w:val="2D0A90"/>
          <w:spacing w:val="4"/>
          <w:sz w:val="22"/>
        </w:rPr>
      </w:pPr>
      <w:r w:rsidRPr="001B3E6A">
        <w:rPr>
          <w:rFonts w:ascii="Verdana" w:hAnsi="Verdana"/>
          <w:color w:val="2D0A90"/>
          <w:spacing w:val="-2"/>
          <w:sz w:val="22"/>
        </w:rPr>
        <w:t>Stasera dalle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4"/>
          <w:sz w:val="22"/>
        </w:rPr>
        <w:t xml:space="preserve">21 </w:t>
      </w:r>
      <w:r w:rsidRPr="001B3E6A">
        <w:rPr>
          <w:rFonts w:ascii="Verdana" w:hAnsi="Verdana"/>
          <w:color w:val="2D0A90"/>
          <w:spacing w:val="-2"/>
          <w:sz w:val="22"/>
        </w:rPr>
        <w:t>il ciclo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4"/>
          <w:sz w:val="22"/>
        </w:rPr>
        <w:t xml:space="preserve">di </w:t>
      </w:r>
      <w:r w:rsidRPr="001B3E6A">
        <w:rPr>
          <w:rFonts w:ascii="Verdana" w:hAnsi="Verdana"/>
          <w:color w:val="2D0A90"/>
          <w:sz w:val="22"/>
        </w:rPr>
        <w:t xml:space="preserve">serate, iniziato </w:t>
      </w:r>
      <w:r w:rsidRPr="001B3E6A">
        <w:rPr>
          <w:rFonts w:ascii="Verdana" w:hAnsi="Verdana"/>
          <w:color w:val="2D0A90"/>
          <w:spacing w:val="6"/>
          <w:sz w:val="22"/>
        </w:rPr>
        <w:t xml:space="preserve">a fine giugno, </w:t>
      </w:r>
      <w:r w:rsidRPr="001B3E6A">
        <w:rPr>
          <w:rFonts w:ascii="Verdana" w:hAnsi="Verdana"/>
          <w:color w:val="2D0A90"/>
          <w:sz w:val="22"/>
        </w:rPr>
        <w:t xml:space="preserve">si chiude </w:t>
      </w:r>
      <w:r w:rsidRPr="001B3E6A">
        <w:rPr>
          <w:rFonts w:ascii="Verdana" w:hAnsi="Verdana"/>
          <w:color w:val="2D0A90"/>
          <w:spacing w:val="6"/>
          <w:sz w:val="22"/>
        </w:rPr>
        <w:t xml:space="preserve">con </w:t>
      </w:r>
      <w:r w:rsidRPr="001B3E6A">
        <w:rPr>
          <w:rFonts w:ascii="Verdana" w:hAnsi="Verdana"/>
          <w:color w:val="2D0A90"/>
          <w:sz w:val="22"/>
        </w:rPr>
        <w:t xml:space="preserve">il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Solidarbus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 di </w:t>
      </w:r>
      <w:proofErr w:type="spellStart"/>
      <w:r w:rsidRPr="001B3E6A">
        <w:rPr>
          <w:rFonts w:ascii="Verdana" w:hAnsi="Verdana"/>
          <w:color w:val="2D0A90"/>
          <w:spacing w:val="4"/>
          <w:sz w:val="22"/>
        </w:rPr>
        <w:t>Music</w:t>
      </w:r>
      <w:proofErr w:type="spellEnd"/>
      <w:r w:rsidRPr="001B3E6A">
        <w:rPr>
          <w:rFonts w:ascii="Verdana" w:hAnsi="Verdana"/>
          <w:color w:val="2D0A90"/>
          <w:spacing w:val="4"/>
          <w:sz w:val="22"/>
        </w:rPr>
        <w:t xml:space="preserve"> </w:t>
      </w:r>
      <w:proofErr w:type="spellStart"/>
      <w:r w:rsidRPr="001B3E6A">
        <w:rPr>
          <w:rFonts w:ascii="Verdana" w:hAnsi="Verdana"/>
          <w:color w:val="2D0A90"/>
          <w:spacing w:val="4"/>
          <w:sz w:val="22"/>
        </w:rPr>
        <w:t>for</w:t>
      </w:r>
      <w:proofErr w:type="spellEnd"/>
      <w:r w:rsidRPr="001B3E6A">
        <w:rPr>
          <w:rFonts w:ascii="Verdana" w:hAnsi="Verdana"/>
          <w:color w:val="2D0A90"/>
          <w:spacing w:val="4"/>
          <w:sz w:val="22"/>
        </w:rPr>
        <w:t xml:space="preserve"> </w:t>
      </w:r>
      <w:proofErr w:type="spellStart"/>
      <w:r w:rsidRPr="001B3E6A">
        <w:rPr>
          <w:rFonts w:ascii="Verdana" w:hAnsi="Verdana"/>
          <w:color w:val="2D0A90"/>
          <w:spacing w:val="4"/>
          <w:sz w:val="22"/>
        </w:rPr>
        <w:t>Peace</w:t>
      </w:r>
      <w:proofErr w:type="spellEnd"/>
      <w:r w:rsidRPr="001B3E6A">
        <w:rPr>
          <w:rFonts w:ascii="Verdana" w:hAnsi="Verdana"/>
          <w:color w:val="2D0A90"/>
          <w:spacing w:val="4"/>
          <w:sz w:val="22"/>
        </w:rPr>
        <w:t xml:space="preserve">. 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4"/>
          <w:sz w:val="22"/>
        </w:rPr>
      </w:pPr>
    </w:p>
    <w:p w:rsidR="001B3E6A" w:rsidRDefault="001B3E6A" w:rsidP="001B3E6A">
      <w:pPr>
        <w:ind w:firstLine="900"/>
        <w:rPr>
          <w:rFonts w:ascii="Verdana" w:hAnsi="Verdana"/>
          <w:color w:val="2D0A90"/>
          <w:spacing w:val="6"/>
          <w:sz w:val="22"/>
        </w:rPr>
      </w:pPr>
      <w:r w:rsidRPr="001B3E6A">
        <w:rPr>
          <w:rFonts w:ascii="Verdana" w:hAnsi="Verdana"/>
          <w:color w:val="2D0A90"/>
          <w:spacing w:val="4"/>
          <w:sz w:val="22"/>
        </w:rPr>
        <w:t xml:space="preserve">Sul </w:t>
      </w:r>
      <w:r w:rsidRPr="001B3E6A">
        <w:rPr>
          <w:rFonts w:ascii="Verdana" w:hAnsi="Verdana"/>
          <w:color w:val="2D0A90"/>
          <w:spacing w:val="-2"/>
          <w:sz w:val="22"/>
        </w:rPr>
        <w:t>palco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-3"/>
          <w:sz w:val="22"/>
        </w:rPr>
        <w:t xml:space="preserve">c'è </w:t>
      </w:r>
      <w:r w:rsidRPr="001B3E6A">
        <w:rPr>
          <w:rFonts w:ascii="Verdana" w:hAnsi="Verdana"/>
          <w:color w:val="2D0A90"/>
          <w:sz w:val="22"/>
        </w:rPr>
        <w:t xml:space="preserve">anche il genovese </w:t>
      </w:r>
      <w:r w:rsidRPr="001B3E6A">
        <w:rPr>
          <w:rFonts w:ascii="Verdana" w:hAnsi="Verdana"/>
          <w:color w:val="2D0A90"/>
          <w:spacing w:val="6"/>
          <w:sz w:val="22"/>
        </w:rPr>
        <w:t xml:space="preserve">Alex </w:t>
      </w:r>
      <w:r w:rsidRPr="001B3E6A">
        <w:rPr>
          <w:rFonts w:ascii="Verdana" w:hAnsi="Verdana"/>
          <w:color w:val="2D0A90"/>
          <w:spacing w:val="4"/>
          <w:sz w:val="22"/>
        </w:rPr>
        <w:t xml:space="preserve">Bianchi, </w:t>
      </w:r>
      <w:r w:rsidRPr="001B3E6A">
        <w:rPr>
          <w:rFonts w:ascii="Verdana" w:hAnsi="Verdana"/>
          <w:color w:val="2D0A90"/>
          <w:spacing w:val="-2"/>
          <w:sz w:val="22"/>
        </w:rPr>
        <w:t>vincitore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4"/>
          <w:sz w:val="22"/>
        </w:rPr>
        <w:t>del DJ Con</w:t>
      </w:r>
      <w:r w:rsidRPr="001B3E6A">
        <w:rPr>
          <w:rFonts w:ascii="Verdana" w:hAnsi="Verdana"/>
          <w:color w:val="2D0A90"/>
          <w:spacing w:val="6"/>
          <w:sz w:val="22"/>
        </w:rPr>
        <w:t>test dell'Heineken Tour.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6"/>
          <w:sz w:val="22"/>
        </w:rPr>
      </w:pPr>
    </w:p>
    <w:p w:rsidR="001B3E6A" w:rsidRDefault="001B3E6A" w:rsidP="001B3E6A">
      <w:pPr>
        <w:ind w:firstLine="900"/>
        <w:rPr>
          <w:rFonts w:ascii="Verdana" w:hAnsi="Verdana"/>
          <w:color w:val="2D0A90"/>
          <w:sz w:val="22"/>
        </w:rPr>
      </w:pPr>
      <w:r w:rsidRPr="001B3E6A">
        <w:rPr>
          <w:rFonts w:ascii="Verdana" w:hAnsi="Verdana"/>
          <w:color w:val="2D0A90"/>
          <w:spacing w:val="6"/>
          <w:sz w:val="22"/>
        </w:rPr>
        <w:t xml:space="preserve">La </w:t>
      </w:r>
      <w:r w:rsidRPr="001B3E6A">
        <w:rPr>
          <w:rFonts w:ascii="Verdana" w:hAnsi="Verdana"/>
          <w:color w:val="2D0A90"/>
          <w:sz w:val="22"/>
        </w:rPr>
        <w:t xml:space="preserve">musica, infatti, </w:t>
      </w:r>
      <w:r w:rsidRPr="001B3E6A">
        <w:rPr>
          <w:rFonts w:ascii="Verdana" w:hAnsi="Verdana"/>
          <w:color w:val="2D0A90"/>
          <w:spacing w:val="6"/>
          <w:sz w:val="22"/>
        </w:rPr>
        <w:t xml:space="preserve">è </w:t>
      </w:r>
      <w:r w:rsidRPr="001B3E6A">
        <w:rPr>
          <w:rFonts w:ascii="Verdana" w:hAnsi="Verdana"/>
          <w:color w:val="2D0A90"/>
          <w:sz w:val="22"/>
        </w:rPr>
        <w:t xml:space="preserve">considerata dagli organizzatori un </w:t>
      </w:r>
      <w:r w:rsidRPr="001B3E6A">
        <w:rPr>
          <w:rFonts w:ascii="Verdana" w:hAnsi="Verdana"/>
          <w:color w:val="2D0A90"/>
          <w:spacing w:val="6"/>
          <w:sz w:val="22"/>
        </w:rPr>
        <w:t xml:space="preserve">mezzo </w:t>
      </w:r>
      <w:r w:rsidRPr="001B3E6A">
        <w:rPr>
          <w:rFonts w:ascii="Verdana" w:hAnsi="Verdana"/>
          <w:color w:val="2D0A90"/>
          <w:sz w:val="22"/>
        </w:rPr>
        <w:t xml:space="preserve">efficace </w:t>
      </w:r>
      <w:r w:rsidRPr="001B3E6A">
        <w:rPr>
          <w:rFonts w:ascii="Verdana" w:hAnsi="Verdana"/>
          <w:color w:val="2D0A90"/>
          <w:spacing w:val="6"/>
          <w:sz w:val="22"/>
        </w:rPr>
        <w:t xml:space="preserve">per </w:t>
      </w:r>
      <w:r w:rsidRPr="001B3E6A">
        <w:rPr>
          <w:rFonts w:ascii="Verdana" w:hAnsi="Verdana"/>
          <w:color w:val="2D0A90"/>
          <w:sz w:val="22"/>
        </w:rPr>
        <w:t xml:space="preserve">coinvolgere </w:t>
      </w:r>
      <w:r w:rsidRPr="001B3E6A">
        <w:rPr>
          <w:rFonts w:ascii="Verdana" w:hAnsi="Verdana"/>
          <w:color w:val="2D0A90"/>
          <w:spacing w:val="6"/>
          <w:sz w:val="22"/>
        </w:rPr>
        <w:t>la</w:t>
      </w:r>
      <w:r w:rsidRPr="001B3E6A">
        <w:rPr>
          <w:rFonts w:ascii="Verdana" w:hAnsi="Verdana"/>
          <w:color w:val="2D0A90"/>
          <w:sz w:val="22"/>
        </w:rPr>
        <w:t xml:space="preserve"> gente in concreti progetti di solidarietà.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z w:val="22"/>
        </w:rPr>
      </w:pPr>
      <w:r w:rsidRPr="001B3E6A">
        <w:rPr>
          <w:rFonts w:ascii="Verdana" w:hAnsi="Verdana"/>
          <w:color w:val="2D0A90"/>
          <w:sz w:val="22"/>
        </w:rPr>
        <w:t xml:space="preserve"> </w:t>
      </w:r>
    </w:p>
    <w:p w:rsidR="001B3E6A" w:rsidRDefault="001B3E6A" w:rsidP="001B3E6A">
      <w:pPr>
        <w:ind w:firstLine="900"/>
        <w:rPr>
          <w:rFonts w:ascii="Verdana" w:hAnsi="Verdana"/>
          <w:color w:val="2D0A90"/>
          <w:spacing w:val="-1"/>
          <w:sz w:val="22"/>
        </w:rPr>
      </w:pPr>
      <w:r w:rsidRPr="001B3E6A">
        <w:rPr>
          <w:rFonts w:ascii="Verdana" w:hAnsi="Verdana"/>
          <w:color w:val="2D0A90"/>
          <w:sz w:val="22"/>
        </w:rPr>
        <w:t xml:space="preserve">Nelle precedenti undici serate si sono raccolti </w:t>
      </w:r>
      <w:r w:rsidRPr="001B3E6A">
        <w:rPr>
          <w:rFonts w:ascii="Verdana" w:hAnsi="Verdana"/>
          <w:color w:val="2D0A90"/>
          <w:spacing w:val="-2"/>
          <w:sz w:val="22"/>
        </w:rPr>
        <w:t>fondi per il Centro d'Ascolto</w:t>
      </w:r>
      <w:r w:rsidRPr="001B3E6A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B3E6A">
        <w:rPr>
          <w:rFonts w:ascii="Verdana" w:hAnsi="Verdana"/>
          <w:color w:val="2D0A90"/>
          <w:sz w:val="22"/>
        </w:rPr>
        <w:t>Prà</w:t>
      </w:r>
      <w:proofErr w:type="spellEnd"/>
      <w:r w:rsidRPr="001B3E6A">
        <w:rPr>
          <w:rFonts w:ascii="Verdana" w:hAnsi="Verdana"/>
          <w:color w:val="2D0A90"/>
          <w:sz w:val="22"/>
        </w:rPr>
        <w:t>, una struttura che agi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2"/>
          <w:sz w:val="22"/>
        </w:rPr>
        <w:t>sce sotto l'egida</w:t>
      </w:r>
      <w:r w:rsidRPr="001B3E6A">
        <w:rPr>
          <w:rFonts w:ascii="Verdana" w:hAnsi="Verdana"/>
          <w:color w:val="2D0A90"/>
          <w:sz w:val="22"/>
        </w:rPr>
        <w:t xml:space="preserve"> </w:t>
      </w:r>
      <w:r w:rsidRPr="001B3E6A">
        <w:rPr>
          <w:rFonts w:ascii="Verdana" w:hAnsi="Verdana"/>
          <w:color w:val="2D0A90"/>
          <w:spacing w:val="4"/>
          <w:sz w:val="22"/>
        </w:rPr>
        <w:t xml:space="preserve">Caritas </w:t>
      </w:r>
      <w:r w:rsidRPr="001B3E6A">
        <w:rPr>
          <w:rFonts w:ascii="Verdana" w:hAnsi="Verdana"/>
          <w:color w:val="2D0A90"/>
          <w:spacing w:val="-2"/>
          <w:sz w:val="22"/>
        </w:rPr>
        <w:t>e che</w:t>
      </w:r>
      <w:r w:rsidRPr="001B3E6A">
        <w:rPr>
          <w:rFonts w:ascii="Verdana" w:hAnsi="Verdana"/>
          <w:color w:val="2D0A90"/>
          <w:sz w:val="22"/>
        </w:rPr>
        <w:t xml:space="preserve"> viene ospitata presso gli uffi</w:t>
      </w:r>
      <w:r w:rsidRPr="001B3E6A">
        <w:rPr>
          <w:rFonts w:ascii="Verdana" w:hAnsi="Verdana"/>
          <w:color w:val="2D0A90"/>
          <w:sz w:val="22"/>
        </w:rPr>
        <w:softHyphen/>
        <w:t xml:space="preserve">ci dell'Arci </w:t>
      </w:r>
      <w:proofErr w:type="spellStart"/>
      <w:r w:rsidRPr="001B3E6A">
        <w:rPr>
          <w:rFonts w:ascii="Verdana" w:hAnsi="Verdana"/>
          <w:color w:val="2D0A90"/>
          <w:sz w:val="22"/>
        </w:rPr>
        <w:t>Pianacci</w:t>
      </w:r>
      <w:proofErr w:type="spellEnd"/>
      <w:r w:rsidRPr="001B3E6A">
        <w:rPr>
          <w:rFonts w:ascii="Verdana" w:hAnsi="Verdana"/>
          <w:color w:val="2D0A90"/>
          <w:sz w:val="22"/>
        </w:rPr>
        <w:t xml:space="preserve">.La serata conclusiva è tutta </w:t>
      </w:r>
      <w:r w:rsidRPr="001B3E6A">
        <w:rPr>
          <w:rFonts w:ascii="Verdana" w:hAnsi="Verdana"/>
          <w:color w:val="2D0A90"/>
          <w:spacing w:val="-2"/>
          <w:sz w:val="22"/>
        </w:rPr>
        <w:t>tesa, invece, alle esigenze del</w:t>
      </w:r>
      <w:r w:rsidRPr="001B3E6A">
        <w:rPr>
          <w:rFonts w:ascii="Verdana" w:hAnsi="Verdana"/>
          <w:color w:val="2D0A90"/>
          <w:sz w:val="22"/>
        </w:rPr>
        <w:t xml:space="preserve"> Progetto </w:t>
      </w:r>
      <w:proofErr w:type="spellStart"/>
      <w:r w:rsidRPr="001B3E6A">
        <w:rPr>
          <w:rFonts w:ascii="Verdana" w:hAnsi="Verdana"/>
          <w:color w:val="2D0A90"/>
          <w:sz w:val="22"/>
        </w:rPr>
        <w:t>Darfour</w:t>
      </w:r>
      <w:proofErr w:type="spellEnd"/>
      <w:r w:rsidRPr="001B3E6A">
        <w:rPr>
          <w:rFonts w:ascii="Verdana" w:hAnsi="Verdana"/>
          <w:color w:val="2D0A90"/>
          <w:sz w:val="22"/>
        </w:rPr>
        <w:t xml:space="preserve"> promosso da</w:t>
      </w:r>
      <w:r w:rsidRPr="001B3E6A">
        <w:rPr>
          <w:rFonts w:ascii="Verdana" w:hAnsi="Verdana"/>
          <w:color w:val="2D0A90"/>
          <w:spacing w:val="6"/>
          <w:sz w:val="22"/>
        </w:rPr>
        <w:t xml:space="preserve">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Music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For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Peace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, </w:t>
      </w:r>
      <w:r w:rsidRPr="001B3E6A">
        <w:rPr>
          <w:rFonts w:ascii="Verdana" w:hAnsi="Verdana"/>
          <w:color w:val="2D0A90"/>
          <w:sz w:val="22"/>
        </w:rPr>
        <w:t xml:space="preserve">il </w:t>
      </w:r>
      <w:proofErr w:type="spellStart"/>
      <w:r w:rsidRPr="001B3E6A">
        <w:rPr>
          <w:rFonts w:ascii="Verdana" w:hAnsi="Verdana"/>
          <w:color w:val="2D0A90"/>
          <w:sz w:val="22"/>
        </w:rPr>
        <w:t>Soli</w:t>
      </w:r>
      <w:r w:rsidRPr="001B3E6A">
        <w:rPr>
          <w:rFonts w:ascii="Verdana" w:hAnsi="Verdana"/>
          <w:color w:val="2D0A90"/>
          <w:sz w:val="22"/>
        </w:rPr>
        <w:softHyphen/>
        <w:t>darbus</w:t>
      </w:r>
      <w:proofErr w:type="spellEnd"/>
      <w:r w:rsidRPr="001B3E6A">
        <w:rPr>
          <w:rFonts w:ascii="Verdana" w:hAnsi="Verdana"/>
          <w:color w:val="2D0A90"/>
          <w:sz w:val="22"/>
        </w:rPr>
        <w:t xml:space="preserve">, spettacolo itinerante </w:t>
      </w:r>
      <w:r w:rsidRPr="001B3E6A">
        <w:rPr>
          <w:rFonts w:ascii="Verdana" w:hAnsi="Verdana"/>
          <w:color w:val="2D0A90"/>
          <w:spacing w:val="-2"/>
          <w:sz w:val="22"/>
        </w:rPr>
        <w:t xml:space="preserve">dell'associazione </w:t>
      </w:r>
      <w:proofErr w:type="spellStart"/>
      <w:r w:rsidRPr="001B3E6A">
        <w:rPr>
          <w:rFonts w:ascii="Verdana" w:hAnsi="Verdana"/>
          <w:color w:val="2D0A90"/>
          <w:spacing w:val="-2"/>
          <w:sz w:val="22"/>
        </w:rPr>
        <w:t>onlus</w:t>
      </w:r>
      <w:proofErr w:type="spellEnd"/>
      <w:r w:rsidRPr="001B3E6A">
        <w:rPr>
          <w:rFonts w:ascii="Verdana" w:hAnsi="Verdana"/>
          <w:color w:val="2D0A90"/>
          <w:spacing w:val="-2"/>
          <w:sz w:val="22"/>
        </w:rPr>
        <w:t xml:space="preserve"> "Crea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1"/>
          <w:sz w:val="22"/>
        </w:rPr>
        <w:t xml:space="preserve">tivi della Notte". 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pacing w:val="-1"/>
          <w:sz w:val="22"/>
        </w:rPr>
      </w:pPr>
    </w:p>
    <w:p w:rsidR="001B3E6A" w:rsidRDefault="001B3E6A" w:rsidP="001B3E6A">
      <w:pPr>
        <w:ind w:firstLine="900"/>
        <w:rPr>
          <w:rFonts w:ascii="Verdana" w:hAnsi="Verdana"/>
          <w:color w:val="2D0A90"/>
          <w:sz w:val="22"/>
        </w:rPr>
      </w:pPr>
      <w:r w:rsidRPr="001B3E6A">
        <w:rPr>
          <w:rFonts w:ascii="Verdana" w:hAnsi="Verdana"/>
          <w:color w:val="2D0A90"/>
          <w:spacing w:val="-1"/>
          <w:sz w:val="22"/>
        </w:rPr>
        <w:t>In questa se</w:t>
      </w:r>
      <w:r w:rsidRPr="001B3E6A">
        <w:rPr>
          <w:rFonts w:ascii="Verdana" w:hAnsi="Verdana"/>
          <w:color w:val="2D0A90"/>
          <w:spacing w:val="-2"/>
          <w:sz w:val="22"/>
        </w:rPr>
        <w:t>rata il biglietto d'ingresso (pe</w:t>
      </w:r>
      <w:r w:rsidRPr="001B3E6A">
        <w:rPr>
          <w:rFonts w:ascii="Verdana" w:hAnsi="Verdana"/>
          <w:color w:val="2D0A90"/>
          <w:sz w:val="22"/>
        </w:rPr>
        <w:softHyphen/>
        <w:t>raltro facoltativo) sarà rapp</w:t>
      </w:r>
      <w:r w:rsidRPr="001B3E6A">
        <w:rPr>
          <w:rFonts w:ascii="Verdana" w:hAnsi="Verdana"/>
          <w:color w:val="2D0A90"/>
          <w:spacing w:val="-2"/>
          <w:sz w:val="22"/>
        </w:rPr>
        <w:t>resentato da riso, farina, zuc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2"/>
          <w:sz w:val="22"/>
        </w:rPr>
        <w:t>chero, sale, legumi secchi, ma</w:t>
      </w:r>
      <w:r w:rsidRPr="001B3E6A">
        <w:rPr>
          <w:rFonts w:ascii="Verdana" w:hAnsi="Verdana"/>
          <w:color w:val="2D0A90"/>
          <w:sz w:val="22"/>
        </w:rPr>
        <w:softHyphen/>
        <w:t>teriale didattico, giocattoli da dare in beneficenza.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z w:val="22"/>
        </w:rPr>
      </w:pPr>
      <w:r w:rsidRPr="001B3E6A">
        <w:rPr>
          <w:rFonts w:ascii="Verdana" w:hAnsi="Verdana"/>
          <w:color w:val="2D0A90"/>
          <w:sz w:val="22"/>
        </w:rPr>
        <w:t xml:space="preserve"> </w:t>
      </w:r>
    </w:p>
    <w:p w:rsidR="001B3E6A" w:rsidRPr="001B3E6A" w:rsidRDefault="001B3E6A" w:rsidP="001B3E6A">
      <w:pPr>
        <w:ind w:firstLine="900"/>
        <w:rPr>
          <w:rFonts w:ascii="Verdana" w:hAnsi="Verdana"/>
          <w:color w:val="2D0A90"/>
          <w:sz w:val="22"/>
        </w:rPr>
      </w:pPr>
      <w:r w:rsidRPr="001B3E6A">
        <w:rPr>
          <w:rFonts w:ascii="Verdana" w:hAnsi="Verdana"/>
          <w:color w:val="2D0A90"/>
          <w:sz w:val="22"/>
        </w:rPr>
        <w:t xml:space="preserve">Anche il </w:t>
      </w:r>
      <w:proofErr w:type="spellStart"/>
      <w:r w:rsidRPr="001B3E6A">
        <w:rPr>
          <w:rFonts w:ascii="Verdana" w:hAnsi="Verdana"/>
          <w:color w:val="2D0A90"/>
          <w:spacing w:val="6"/>
          <w:sz w:val="22"/>
        </w:rPr>
        <w:t>Cep</w:t>
      </w:r>
      <w:proofErr w:type="spellEnd"/>
      <w:r w:rsidRPr="001B3E6A">
        <w:rPr>
          <w:rFonts w:ascii="Verdana" w:hAnsi="Verdana"/>
          <w:color w:val="2D0A90"/>
          <w:spacing w:val="6"/>
          <w:sz w:val="22"/>
        </w:rPr>
        <w:t xml:space="preserve">, </w:t>
      </w:r>
      <w:r w:rsidRPr="001B3E6A">
        <w:rPr>
          <w:rFonts w:ascii="Verdana" w:hAnsi="Verdana"/>
          <w:color w:val="2D0A90"/>
          <w:sz w:val="22"/>
        </w:rPr>
        <w:t>grazie all'ini</w:t>
      </w:r>
      <w:r w:rsidRPr="001B3E6A">
        <w:rPr>
          <w:rFonts w:ascii="Verdana" w:hAnsi="Verdana"/>
          <w:color w:val="2D0A90"/>
          <w:sz w:val="22"/>
        </w:rPr>
        <w:softHyphen/>
      </w:r>
      <w:r w:rsidRPr="001B3E6A">
        <w:rPr>
          <w:rFonts w:ascii="Verdana" w:hAnsi="Verdana"/>
          <w:color w:val="2D0A90"/>
          <w:spacing w:val="-2"/>
          <w:sz w:val="22"/>
        </w:rPr>
        <w:t xml:space="preserve">ziativa del Consorzio </w:t>
      </w:r>
      <w:proofErr w:type="spellStart"/>
      <w:r w:rsidRPr="001B3E6A">
        <w:rPr>
          <w:rFonts w:ascii="Verdana" w:hAnsi="Verdana"/>
          <w:color w:val="2D0A90"/>
          <w:spacing w:val="-2"/>
          <w:sz w:val="22"/>
        </w:rPr>
        <w:t>Pianacci</w:t>
      </w:r>
      <w:proofErr w:type="spellEnd"/>
      <w:r w:rsidRPr="001B3E6A">
        <w:rPr>
          <w:rFonts w:ascii="Verdana" w:hAnsi="Verdana"/>
          <w:color w:val="2D0A90"/>
          <w:spacing w:val="-2"/>
          <w:sz w:val="22"/>
        </w:rPr>
        <w:t>,</w:t>
      </w:r>
      <w:r w:rsidRPr="001B3E6A">
        <w:rPr>
          <w:rFonts w:ascii="Verdana" w:hAnsi="Verdana"/>
          <w:color w:val="2D0A90"/>
          <w:sz w:val="22"/>
        </w:rPr>
        <w:t xml:space="preserve"> ha dimostrato di poter essere considerato una nuova realtà </w:t>
      </w:r>
      <w:r w:rsidRPr="001B3E6A">
        <w:rPr>
          <w:rFonts w:ascii="Verdana" w:hAnsi="Verdana"/>
          <w:color w:val="2D0A90"/>
          <w:spacing w:val="-2"/>
          <w:sz w:val="22"/>
        </w:rPr>
        <w:t>: dodici serate di spettacolo in</w:t>
      </w:r>
      <w:r w:rsidRPr="001B3E6A">
        <w:rPr>
          <w:rFonts w:ascii="Verdana" w:hAnsi="Verdana"/>
          <w:color w:val="2D0A90"/>
          <w:sz w:val="22"/>
        </w:rPr>
        <w:t xml:space="preserve"> grado, anche in questa edizio</w:t>
      </w:r>
      <w:r w:rsidRPr="001B3E6A">
        <w:rPr>
          <w:rFonts w:ascii="Verdana" w:hAnsi="Verdana"/>
          <w:color w:val="2D0A90"/>
          <w:sz w:val="22"/>
        </w:rPr>
        <w:softHyphen/>
        <w:t>ne, di proporre punte di asso</w:t>
      </w:r>
      <w:r w:rsidRPr="001B3E6A">
        <w:rPr>
          <w:rFonts w:ascii="Verdana" w:hAnsi="Verdana"/>
          <w:color w:val="2D0A90"/>
          <w:sz w:val="22"/>
        </w:rPr>
        <w:softHyphen/>
        <w:t>luta qualità e raffinatezza acc</w:t>
      </w:r>
      <w:r w:rsidRPr="001B3E6A">
        <w:rPr>
          <w:rFonts w:ascii="Verdana" w:hAnsi="Verdana"/>
          <w:color w:val="2D0A90"/>
          <w:spacing w:val="-2"/>
          <w:sz w:val="22"/>
        </w:rPr>
        <w:t>anto a serate di taglio più po</w:t>
      </w:r>
      <w:r w:rsidRPr="001B3E6A">
        <w:rPr>
          <w:rFonts w:ascii="Verdana" w:hAnsi="Verdana"/>
          <w:color w:val="2D0A90"/>
          <w:sz w:val="22"/>
        </w:rPr>
        <w:softHyphen/>
        <w:t>polare; il tutto con la splendi</w:t>
      </w:r>
      <w:r w:rsidRPr="001B3E6A">
        <w:rPr>
          <w:rFonts w:ascii="Verdana" w:hAnsi="Verdana"/>
          <w:color w:val="2D0A90"/>
          <w:spacing w:val="-2"/>
          <w:sz w:val="22"/>
        </w:rPr>
        <w:t>da cornice di pubblico, non so</w:t>
      </w:r>
      <w:r w:rsidRPr="001B3E6A">
        <w:rPr>
          <w:rFonts w:ascii="Verdana" w:hAnsi="Verdana"/>
          <w:color w:val="2D0A90"/>
          <w:sz w:val="22"/>
        </w:rPr>
        <w:t>lo locale, (complessivamente circa 9000 spettatori) che ha potuto passare una piacevole serata in periferia.</w:t>
      </w:r>
    </w:p>
    <w:p w:rsidR="009A21C1" w:rsidRPr="001B3E6A" w:rsidRDefault="009A21C1" w:rsidP="001B3E6A"/>
    <w:sectPr w:rsidR="009A21C1" w:rsidRPr="001B3E6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2016-05-30T15:41:00Z</dcterms:created>
  <dcterms:modified xsi:type="dcterms:W3CDTF">2016-05-30T15:41:00Z</dcterms:modified>
</cp:coreProperties>
</file>